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CA" w:rsidRPr="003B55CA" w:rsidRDefault="003B55CA" w:rsidP="003B55CA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3B55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I</w:t>
      </w:r>
      <w:r w:rsidRPr="003B55CA">
        <w:rPr>
          <w:rFonts w:ascii="Arial" w:eastAsia="Times New Roman" w:hAnsi="Arial" w:cs="Arial"/>
          <w:color w:val="000000"/>
          <w:sz w:val="20"/>
        </w:rPr>
        <w:t> 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 xml:space="preserve">- Subsistence (food), gratuitous </w:t>
      </w:r>
      <w:r>
        <w:rPr>
          <w:rFonts w:ascii="Arial" w:eastAsia="Times New Roman" w:hAnsi="Arial" w:cs="Arial"/>
          <w:color w:val="000000"/>
          <w:sz w:val="20"/>
          <w:szCs w:val="20"/>
        </w:rPr>
        <w:t>(free) health and comfort items, water</w:t>
      </w:r>
    </w:p>
    <w:p w:rsidR="003B55CA" w:rsidRPr="003B55CA" w:rsidRDefault="003B55CA" w:rsidP="003B55CA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B55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II</w:t>
      </w:r>
      <w:r w:rsidRPr="003B55CA">
        <w:rPr>
          <w:rFonts w:ascii="Arial" w:eastAsia="Times New Roman" w:hAnsi="Arial" w:cs="Arial"/>
          <w:color w:val="000000"/>
          <w:sz w:val="20"/>
        </w:rPr>
        <w:t> 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 xml:space="preserve">- individual equipment, </w:t>
      </w:r>
      <w:proofErr w:type="spellStart"/>
      <w:r w:rsidRPr="003B55CA">
        <w:rPr>
          <w:rFonts w:ascii="Arial" w:eastAsia="Times New Roman" w:hAnsi="Arial" w:cs="Arial"/>
          <w:color w:val="000000"/>
          <w:sz w:val="20"/>
          <w:szCs w:val="20"/>
        </w:rPr>
        <w:t>tentage</w:t>
      </w:r>
      <w:proofErr w:type="spellEnd"/>
      <w:r w:rsidRPr="003B55CA">
        <w:rPr>
          <w:rFonts w:ascii="Arial" w:eastAsia="Times New Roman" w:hAnsi="Arial" w:cs="Arial"/>
          <w:color w:val="000000"/>
          <w:sz w:val="20"/>
          <w:szCs w:val="20"/>
        </w:rPr>
        <w:t>, organizational tool sets and kits, hand tools, unclassified maps, administrative and housekeeping supplies and equipment.</w:t>
      </w:r>
    </w:p>
    <w:p w:rsidR="003B55CA" w:rsidRPr="003B55CA" w:rsidRDefault="003B55CA" w:rsidP="003B55CA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B55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III</w:t>
      </w:r>
      <w:r w:rsidRPr="003B55CA">
        <w:rPr>
          <w:rFonts w:ascii="Arial" w:eastAsia="Times New Roman" w:hAnsi="Arial" w:cs="Arial"/>
          <w:color w:val="000000"/>
          <w:sz w:val="20"/>
        </w:rPr>
        <w:t> 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>- Petroleum, Oil and Lubricants (POL) (package and bulk): Petroleum, fuels, lubricants, hydraulic and insulating oils, preservatives, liquids and gases, bulk chemical products, coolants, deicer and antifreeze compounds, components, and additives of petroleum and chemical products, and coal.</w:t>
      </w:r>
    </w:p>
    <w:p w:rsidR="003B55CA" w:rsidRPr="003B55CA" w:rsidRDefault="003B55CA" w:rsidP="003B55CA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B55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IV</w:t>
      </w:r>
      <w:r w:rsidRPr="003B55CA">
        <w:rPr>
          <w:rFonts w:ascii="Arial" w:eastAsia="Times New Roman" w:hAnsi="Arial" w:cs="Arial"/>
          <w:color w:val="000000"/>
          <w:sz w:val="20"/>
        </w:rPr>
        <w:t> 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>- Construction materials, including installed equipment and all fortification and barrier materials.</w:t>
      </w:r>
    </w:p>
    <w:p w:rsidR="003B55CA" w:rsidRPr="003B55CA" w:rsidRDefault="003B55CA" w:rsidP="003B55CA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B55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V</w:t>
      </w:r>
      <w:r w:rsidRPr="003B55CA">
        <w:rPr>
          <w:rFonts w:ascii="Arial" w:eastAsia="Times New Roman" w:hAnsi="Arial" w:cs="Arial"/>
          <w:color w:val="000000"/>
          <w:sz w:val="20"/>
        </w:rPr>
        <w:t> 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>- Ammunition of all types, bombs, explosives, mines, fuses, detonators, pyrotechnics, missiles, rockets, propellants, and associated items.</w:t>
      </w:r>
    </w:p>
    <w:p w:rsidR="003B55CA" w:rsidRPr="003B55CA" w:rsidRDefault="003B55CA" w:rsidP="003B55CA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B55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VI</w:t>
      </w:r>
      <w:r w:rsidRPr="003B55CA">
        <w:rPr>
          <w:rFonts w:ascii="Arial" w:eastAsia="Times New Roman" w:hAnsi="Arial" w:cs="Arial"/>
          <w:color w:val="000000"/>
          <w:sz w:val="20"/>
        </w:rPr>
        <w:t> 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 xml:space="preserve">- Personal demand items (such as health and hygiene products, soaps and </w:t>
      </w:r>
      <w:r w:rsidRPr="003B55CA">
        <w:rPr>
          <w:rFonts w:ascii="Arial" w:eastAsia="Times New Roman" w:hAnsi="Arial" w:cs="Arial"/>
          <w:sz w:val="20"/>
          <w:szCs w:val="20"/>
        </w:rPr>
        <w:t>toothpaste,</w:t>
      </w:r>
      <w:r w:rsidRPr="003B55CA">
        <w:rPr>
          <w:rFonts w:ascii="Arial" w:eastAsia="Times New Roman" w:hAnsi="Arial" w:cs="Arial"/>
          <w:sz w:val="20"/>
        </w:rPr>
        <w:t> writing material</w:t>
      </w:r>
      <w:r w:rsidRPr="003B55CA">
        <w:rPr>
          <w:rFonts w:ascii="Arial" w:eastAsia="Times New Roman" w:hAnsi="Arial" w:cs="Arial"/>
          <w:sz w:val="20"/>
          <w:szCs w:val="20"/>
        </w:rPr>
        <w:t>,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 xml:space="preserve"> snack food, beverages, cigarettes, batteries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 xml:space="preserve"> and cameras—nonmilitary sales items).</w:t>
      </w:r>
    </w:p>
    <w:p w:rsidR="003B55CA" w:rsidRPr="003B55CA" w:rsidRDefault="003B55CA" w:rsidP="003B55CA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B55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VII</w:t>
      </w:r>
      <w:r w:rsidRPr="003B55CA">
        <w:rPr>
          <w:rFonts w:ascii="Arial" w:eastAsia="Times New Roman" w:hAnsi="Arial" w:cs="Arial"/>
          <w:color w:val="000000"/>
          <w:sz w:val="20"/>
        </w:rPr>
        <w:t> 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>- Major end items such as launchers, tanks, mobile machine shops, and vehicles.</w:t>
      </w:r>
    </w:p>
    <w:p w:rsidR="003B55CA" w:rsidRPr="003B55CA" w:rsidRDefault="003B55CA" w:rsidP="003B55CA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B55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VIII</w:t>
      </w:r>
      <w:r w:rsidRPr="003B55CA">
        <w:rPr>
          <w:rFonts w:ascii="Arial" w:eastAsia="Times New Roman" w:hAnsi="Arial" w:cs="Arial"/>
          <w:color w:val="000000"/>
          <w:sz w:val="20"/>
        </w:rPr>
        <w:t> 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 xml:space="preserve">- Medical material (equipment and consumables) including repair parts peculiar to medical equipment. </w:t>
      </w:r>
    </w:p>
    <w:p w:rsidR="003B55CA" w:rsidRPr="003B55CA" w:rsidRDefault="003B55CA" w:rsidP="003B55CA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B55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IX</w:t>
      </w:r>
      <w:r w:rsidRPr="003B55CA">
        <w:rPr>
          <w:rFonts w:ascii="Arial" w:eastAsia="Times New Roman" w:hAnsi="Arial" w:cs="Arial"/>
          <w:color w:val="000000"/>
          <w:sz w:val="20"/>
        </w:rPr>
        <w:t> 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>- Repair parts and components to include kits, assemblies, and subassemblies required for maintenance support of all equipment.</w:t>
      </w:r>
    </w:p>
    <w:p w:rsidR="00E33650" w:rsidRDefault="003B55CA" w:rsidP="003B55CA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  <w:r w:rsidRPr="003B55C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X</w:t>
      </w:r>
      <w:r w:rsidRPr="003B55CA">
        <w:rPr>
          <w:rFonts w:ascii="Arial" w:eastAsia="Times New Roman" w:hAnsi="Arial" w:cs="Arial"/>
          <w:color w:val="000000"/>
          <w:sz w:val="20"/>
        </w:rPr>
        <w:t> </w:t>
      </w:r>
      <w:r w:rsidRPr="003B55CA">
        <w:rPr>
          <w:rFonts w:ascii="Arial" w:eastAsia="Times New Roman" w:hAnsi="Arial" w:cs="Arial"/>
          <w:color w:val="000000"/>
          <w:sz w:val="20"/>
          <w:szCs w:val="20"/>
        </w:rPr>
        <w:t>- Material to support nonmilitary programs such as agriculture and economic development (not included in Classes I through IX).</w:t>
      </w:r>
    </w:p>
    <w:p w:rsidR="003B55CA" w:rsidRPr="003B55CA" w:rsidRDefault="003B55CA" w:rsidP="003B55CA">
      <w:p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3B55CA" w:rsidRPr="003B55CA" w:rsidSect="00E3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1003"/>
    <w:multiLevelType w:val="multilevel"/>
    <w:tmpl w:val="839EC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A"/>
    <w:rsid w:val="000D3A96"/>
    <w:rsid w:val="002D2FD2"/>
    <w:rsid w:val="003B55CA"/>
    <w:rsid w:val="00D875EC"/>
    <w:rsid w:val="00DB1928"/>
    <w:rsid w:val="00E3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55CA"/>
  </w:style>
  <w:style w:type="character" w:styleId="Hyperlink">
    <w:name w:val="Hyperlink"/>
    <w:basedOn w:val="DefaultParagraphFont"/>
    <w:uiPriority w:val="99"/>
    <w:semiHidden/>
    <w:unhideWhenUsed/>
    <w:rsid w:val="003B5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55CA"/>
  </w:style>
  <w:style w:type="character" w:styleId="Hyperlink">
    <w:name w:val="Hyperlink"/>
    <w:basedOn w:val="DefaultParagraphFont"/>
    <w:uiPriority w:val="99"/>
    <w:semiHidden/>
    <w:unhideWhenUsed/>
    <w:rsid w:val="003B5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Garrett</cp:lastModifiedBy>
  <cp:revision>2</cp:revision>
  <dcterms:created xsi:type="dcterms:W3CDTF">2012-04-18T00:07:00Z</dcterms:created>
  <dcterms:modified xsi:type="dcterms:W3CDTF">2012-04-18T00:07:00Z</dcterms:modified>
</cp:coreProperties>
</file>